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для подготовки к дифференцированному зачету по дисциплине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ОГСЭ.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 История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Групп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а: БД-1-24; БД-11/1-25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Преподаватель: Иконникова С.С.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Внутренняя политика государственной власти в СССР к началу 1980-х гг.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Внешняя политика СССР к началу 1980-х гг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Предпосылки системного кризиса. Перестройка в СССР (1985-1991гг): причины и последствия.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Характеристика основных периодов перестройки. «Парад суверенитетов».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События августовского путча. Подписание Беловежских соглашений и образование СНГ.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20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Распад СССР.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Антикризисные меры и рыночные реформы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Принятие Конституции РФ 1993г.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Становление гражданского общества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Обострение локальных конфликтов на постсоветском пространстве.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Международные отношения в конце XX века.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Программные документы ООН, ЮНЕСКО, ЕС, ОЭСР в отношении постсоветского пространства.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Укрепление государственной власти. Проблемы федеративного устройства.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Россия и страны Ближнего Зарубежья. СНГ, ОДКБ, Россия и страны Дальнего Зарубежья.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Расширение Евросоюза, формирование мирового «рынка труда», глобальная программа НАТО и политические ориентиры России.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международных организаций (ВТО, ЕЭС, ОЭСР) в глобализации политической и экономической жизни и участие России в этих процессах.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процессы (интеграционные, поликультурные, миграционные и иные) развития ведущих государств и регионов мира;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Важнейшие правовые и законодательные акты мирового и регионального значения.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единого образовательного и культурного пространства в Европе и мире.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экспансии в Россию западной системы ценностей и формирование «массовой культуры».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Тенденции сохранения национальных, религиозных, культурных традиций российской цивилизации как основы сохранения национальной идентичности.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Перспективные направления и основные проблемы развития РФ на современном этапе.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Инновационная деятельность – приоритетное направление в науке и экономике. Инновационное развитие в РТ. Важнейшие научные открытия и технические достижения современной России с позиций их инновационного характера и возможности применения в экономике.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97FbaWp8uIPqun8gsQHmBo1oQ==">CgMxLjA4AHIhMVpxZ1VkVUlBN0hpd2N4S0Z2VXp5U2ZnbHh3SzBWeXRJ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F87110FD044343109B0EBD8F7DEECF19_13</vt:lpwstr>
  </property>
</Properties>
</file>